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428" w:rsidRDefault="00CF5428" w:rsidP="003F2F96">
      <w:pPr>
        <w:jc w:val="center"/>
        <w:rPr>
          <w:rFonts w:ascii="Times New Roman" w:hAnsi="Times New Roman" w:cs="Times New Roman"/>
          <w:b/>
          <w:sz w:val="28"/>
          <w:szCs w:val="28"/>
        </w:rPr>
      </w:pPr>
      <w:r>
        <w:rPr>
          <w:noProof/>
        </w:rPr>
        <w:drawing>
          <wp:inline distT="0" distB="0" distL="0" distR="0" wp14:anchorId="2814D7E1" wp14:editId="42AA8DDB">
            <wp:extent cx="1591819" cy="1840861"/>
            <wp:effectExtent l="0" t="0" r="0" b="0"/>
            <wp:docPr id="1073741825" name="officeArt object" descr="Picture 11686"/>
            <wp:cNvGraphicFramePr/>
            <a:graphic xmlns:a="http://schemas.openxmlformats.org/drawingml/2006/main">
              <a:graphicData uri="http://schemas.openxmlformats.org/drawingml/2006/picture">
                <pic:pic xmlns:pic="http://schemas.openxmlformats.org/drawingml/2006/picture">
                  <pic:nvPicPr>
                    <pic:cNvPr id="1073741825" name="Picture 11686" descr="Picture 11686"/>
                    <pic:cNvPicPr>
                      <a:picLocks noChangeAspect="1"/>
                    </pic:cNvPicPr>
                  </pic:nvPicPr>
                  <pic:blipFill>
                    <a:blip r:embed="rId5">
                      <a:extLst/>
                    </a:blip>
                    <a:srcRect l="722" b="694"/>
                    <a:stretch>
                      <a:fillRect/>
                    </a:stretch>
                  </pic:blipFill>
                  <pic:spPr>
                    <a:xfrm>
                      <a:off x="0" y="0"/>
                      <a:ext cx="1591819" cy="1840861"/>
                    </a:xfrm>
                    <a:prstGeom prst="rect">
                      <a:avLst/>
                    </a:prstGeom>
                    <a:ln w="12700" cap="flat">
                      <a:noFill/>
                      <a:miter lim="400000"/>
                    </a:ln>
                    <a:effectLst/>
                  </pic:spPr>
                </pic:pic>
              </a:graphicData>
            </a:graphic>
          </wp:inline>
        </w:drawing>
      </w:r>
    </w:p>
    <w:p w:rsidR="00E511EC" w:rsidRPr="00CF5428" w:rsidRDefault="00CF5428" w:rsidP="003F2F96">
      <w:pPr>
        <w:jc w:val="center"/>
        <w:rPr>
          <w:rFonts w:ascii="Times New Roman" w:hAnsi="Times New Roman" w:cs="Times New Roman"/>
          <w:b/>
          <w:sz w:val="28"/>
          <w:szCs w:val="28"/>
        </w:rPr>
      </w:pPr>
      <w:r>
        <w:rPr>
          <w:rFonts w:ascii="Times New Roman" w:hAnsi="Times New Roman" w:cs="Times New Roman"/>
          <w:b/>
          <w:sz w:val="28"/>
          <w:szCs w:val="28"/>
        </w:rPr>
        <w:t xml:space="preserve">Information on </w:t>
      </w:r>
      <w:r w:rsidRPr="00CF5428">
        <w:rPr>
          <w:rFonts w:ascii="Times New Roman" w:hAnsi="Times New Roman" w:cs="Times New Roman"/>
          <w:b/>
          <w:sz w:val="28"/>
          <w:szCs w:val="28"/>
        </w:rPr>
        <w:t>St. Clare’s College</w:t>
      </w:r>
      <w:r>
        <w:rPr>
          <w:rFonts w:ascii="Times New Roman" w:hAnsi="Times New Roman" w:cs="Times New Roman"/>
          <w:b/>
          <w:sz w:val="28"/>
          <w:szCs w:val="28"/>
        </w:rPr>
        <w:t xml:space="preserve"> </w:t>
      </w:r>
    </w:p>
    <w:p w:rsidR="00360735" w:rsidRPr="00C8177B" w:rsidRDefault="003F2F96" w:rsidP="003F2F96">
      <w:pPr>
        <w:jc w:val="center"/>
        <w:rPr>
          <w:rFonts w:ascii="Times New Roman" w:hAnsi="Times New Roman" w:cs="Times New Roman"/>
          <w:b/>
          <w:sz w:val="24"/>
          <w:szCs w:val="24"/>
        </w:rPr>
      </w:pPr>
      <w:r w:rsidRPr="00C8177B">
        <w:rPr>
          <w:rFonts w:ascii="Times New Roman" w:hAnsi="Times New Roman" w:cs="Times New Roman"/>
          <w:b/>
          <w:sz w:val="24"/>
          <w:szCs w:val="24"/>
        </w:rPr>
        <w:t>School History</w:t>
      </w:r>
    </w:p>
    <w:p w:rsidR="003F2F96" w:rsidRPr="00C8177B" w:rsidRDefault="003F2F96" w:rsidP="003F2F96">
      <w:pPr>
        <w:jc w:val="center"/>
        <w:rPr>
          <w:rFonts w:ascii="Times New Roman" w:hAnsi="Times New Roman" w:cs="Times New Roman"/>
          <w:b/>
          <w:sz w:val="24"/>
          <w:szCs w:val="24"/>
        </w:rPr>
      </w:pPr>
    </w:p>
    <w:p w:rsidR="003F2F96" w:rsidRPr="00C8177B" w:rsidRDefault="003F2F96" w:rsidP="003F2F96">
      <w:pPr>
        <w:rPr>
          <w:rFonts w:ascii="Times New Roman" w:hAnsi="Times New Roman" w:cs="Times New Roman"/>
          <w:sz w:val="24"/>
          <w:szCs w:val="24"/>
        </w:rPr>
      </w:pPr>
      <w:r w:rsidRPr="00C8177B">
        <w:rPr>
          <w:rFonts w:ascii="Times New Roman" w:hAnsi="Times New Roman" w:cs="Times New Roman"/>
          <w:sz w:val="24"/>
          <w:szCs w:val="24"/>
        </w:rPr>
        <w:t xml:space="preserve">In February 1872, four sisters of St. Clare arrived in Ballyjamesduff to open a school for girls at the request of Bishop </w:t>
      </w:r>
      <w:proofErr w:type="spellStart"/>
      <w:r w:rsidRPr="00C8177B">
        <w:rPr>
          <w:rFonts w:ascii="Times New Roman" w:hAnsi="Times New Roman" w:cs="Times New Roman"/>
          <w:sz w:val="24"/>
          <w:szCs w:val="24"/>
        </w:rPr>
        <w:t>Conaty</w:t>
      </w:r>
      <w:proofErr w:type="spellEnd"/>
      <w:r w:rsidRPr="00C8177B">
        <w:rPr>
          <w:rFonts w:ascii="Times New Roman" w:hAnsi="Times New Roman" w:cs="Times New Roman"/>
          <w:sz w:val="24"/>
          <w:szCs w:val="24"/>
        </w:rPr>
        <w:t xml:space="preserve">. </w:t>
      </w:r>
      <w:r w:rsidR="00CF5428">
        <w:rPr>
          <w:rFonts w:ascii="Times New Roman" w:hAnsi="Times New Roman" w:cs="Times New Roman"/>
          <w:sz w:val="24"/>
          <w:szCs w:val="24"/>
        </w:rPr>
        <w:t>The Sisters were members of the Order founded in Assisi centuries earlier by St. Francis and St. Clare.</w:t>
      </w:r>
      <w:r w:rsidRPr="00C8177B">
        <w:rPr>
          <w:rFonts w:ascii="Times New Roman" w:hAnsi="Times New Roman" w:cs="Times New Roman"/>
          <w:sz w:val="24"/>
          <w:szCs w:val="24"/>
        </w:rPr>
        <w:t xml:space="preserve"> </w:t>
      </w:r>
      <w:proofErr w:type="gramStart"/>
      <w:r w:rsidRPr="00C8177B">
        <w:rPr>
          <w:rFonts w:ascii="Times New Roman" w:hAnsi="Times New Roman" w:cs="Times New Roman"/>
          <w:sz w:val="24"/>
          <w:szCs w:val="24"/>
        </w:rPr>
        <w:t>For</w:t>
      </w:r>
      <w:proofErr w:type="gramEnd"/>
      <w:r w:rsidRPr="00C8177B">
        <w:rPr>
          <w:rFonts w:ascii="Times New Roman" w:hAnsi="Times New Roman" w:cs="Times New Roman"/>
          <w:sz w:val="24"/>
          <w:szCs w:val="24"/>
        </w:rPr>
        <w:t xml:space="preserve"> almost one hundred years the Sisters of St. Clare’s provided primary education for the girls in Ballyjamesduff.  This work expanded in 1962 when Bishop Austin Quinn asked the Sisters to open a secondary school for girls.  From an initial enrolment of </w:t>
      </w:r>
      <w:proofErr w:type="gramStart"/>
      <w:r w:rsidRPr="00C8177B">
        <w:rPr>
          <w:rFonts w:ascii="Times New Roman" w:hAnsi="Times New Roman" w:cs="Times New Roman"/>
          <w:sz w:val="24"/>
          <w:szCs w:val="24"/>
        </w:rPr>
        <w:t>seventy one</w:t>
      </w:r>
      <w:proofErr w:type="gramEnd"/>
      <w:r w:rsidRPr="00C8177B">
        <w:rPr>
          <w:rFonts w:ascii="Times New Roman" w:hAnsi="Times New Roman" w:cs="Times New Roman"/>
          <w:sz w:val="24"/>
          <w:szCs w:val="24"/>
        </w:rPr>
        <w:t xml:space="preserve"> pupils in 1964, student numbers increased stea</w:t>
      </w:r>
      <w:r w:rsidR="00CF5428">
        <w:rPr>
          <w:rFonts w:ascii="Times New Roman" w:hAnsi="Times New Roman" w:cs="Times New Roman"/>
          <w:sz w:val="24"/>
          <w:szCs w:val="24"/>
        </w:rPr>
        <w:t>dily.  In</w:t>
      </w:r>
      <w:r w:rsidR="00E511EC" w:rsidRPr="00C8177B">
        <w:rPr>
          <w:rFonts w:ascii="Times New Roman" w:hAnsi="Times New Roman" w:cs="Times New Roman"/>
          <w:sz w:val="24"/>
          <w:szCs w:val="24"/>
        </w:rPr>
        <w:t xml:space="preserve"> 1972, it </w:t>
      </w:r>
      <w:proofErr w:type="gramStart"/>
      <w:r w:rsidR="00E511EC" w:rsidRPr="00C8177B">
        <w:rPr>
          <w:rFonts w:ascii="Times New Roman" w:hAnsi="Times New Roman" w:cs="Times New Roman"/>
          <w:sz w:val="24"/>
          <w:szCs w:val="24"/>
        </w:rPr>
        <w:t xml:space="preserve">was </w:t>
      </w:r>
      <w:r w:rsidRPr="00C8177B">
        <w:rPr>
          <w:rFonts w:ascii="Times New Roman" w:hAnsi="Times New Roman" w:cs="Times New Roman"/>
          <w:sz w:val="24"/>
          <w:szCs w:val="24"/>
        </w:rPr>
        <w:t xml:space="preserve"> felt</w:t>
      </w:r>
      <w:proofErr w:type="gramEnd"/>
      <w:r w:rsidRPr="00C8177B">
        <w:rPr>
          <w:rFonts w:ascii="Times New Roman" w:hAnsi="Times New Roman" w:cs="Times New Roman"/>
          <w:sz w:val="24"/>
          <w:szCs w:val="24"/>
        </w:rPr>
        <w:t xml:space="preserve"> that boys from the area should have an opportunity to be educated in their own community and in </w:t>
      </w:r>
      <w:r w:rsidR="002A69AF" w:rsidRPr="00C8177B">
        <w:rPr>
          <w:rFonts w:ascii="Times New Roman" w:hAnsi="Times New Roman" w:cs="Times New Roman"/>
          <w:sz w:val="24"/>
          <w:szCs w:val="24"/>
        </w:rPr>
        <w:t>consultation</w:t>
      </w:r>
      <w:r w:rsidRPr="00C8177B">
        <w:rPr>
          <w:rFonts w:ascii="Times New Roman" w:hAnsi="Times New Roman" w:cs="Times New Roman"/>
          <w:sz w:val="24"/>
          <w:szCs w:val="24"/>
        </w:rPr>
        <w:t xml:space="preserve"> with Bishop Austin Quinn, St. Clare’s beca</w:t>
      </w:r>
      <w:r w:rsidR="00E511EC" w:rsidRPr="00C8177B">
        <w:rPr>
          <w:rFonts w:ascii="Times New Roman" w:hAnsi="Times New Roman" w:cs="Times New Roman"/>
          <w:sz w:val="24"/>
          <w:szCs w:val="24"/>
        </w:rPr>
        <w:t>me co-educational and the curriculum was widened.</w:t>
      </w:r>
    </w:p>
    <w:p w:rsidR="003F2F96" w:rsidRPr="00C8177B" w:rsidRDefault="00CF5428" w:rsidP="003F2F96">
      <w:pPr>
        <w:rPr>
          <w:rFonts w:ascii="Times New Roman" w:hAnsi="Times New Roman" w:cs="Times New Roman"/>
          <w:sz w:val="24"/>
          <w:szCs w:val="24"/>
        </w:rPr>
      </w:pPr>
      <w:r>
        <w:rPr>
          <w:rFonts w:ascii="Times New Roman" w:hAnsi="Times New Roman" w:cs="Times New Roman"/>
          <w:sz w:val="24"/>
          <w:szCs w:val="24"/>
        </w:rPr>
        <w:t xml:space="preserve">As </w:t>
      </w:r>
      <w:proofErr w:type="gramStart"/>
      <w:r>
        <w:rPr>
          <w:rFonts w:ascii="Times New Roman" w:hAnsi="Times New Roman" w:cs="Times New Roman"/>
          <w:sz w:val="24"/>
          <w:szCs w:val="24"/>
        </w:rPr>
        <w:t>student</w:t>
      </w:r>
      <w:bookmarkStart w:id="0" w:name="_GoBack"/>
      <w:bookmarkEnd w:id="0"/>
      <w:proofErr w:type="gramEnd"/>
      <w:r w:rsidR="003F2F96" w:rsidRPr="00C8177B">
        <w:rPr>
          <w:rFonts w:ascii="Times New Roman" w:hAnsi="Times New Roman" w:cs="Times New Roman"/>
          <w:sz w:val="24"/>
          <w:szCs w:val="24"/>
        </w:rPr>
        <w:t xml:space="preserve"> numbers co</w:t>
      </w:r>
      <w:r w:rsidR="00E511EC" w:rsidRPr="00C8177B">
        <w:rPr>
          <w:rFonts w:ascii="Times New Roman" w:hAnsi="Times New Roman" w:cs="Times New Roman"/>
          <w:sz w:val="24"/>
          <w:szCs w:val="24"/>
        </w:rPr>
        <w:t>ntinued to grow there was a need</w:t>
      </w:r>
      <w:r w:rsidR="003F2F96" w:rsidRPr="00C8177B">
        <w:rPr>
          <w:rFonts w:ascii="Times New Roman" w:hAnsi="Times New Roman" w:cs="Times New Roman"/>
          <w:sz w:val="24"/>
          <w:szCs w:val="24"/>
        </w:rPr>
        <w:t xml:space="preserve"> to build a new school.  In 1976, the Department agreed to pay 80% of the cost of building and equipping a modern college in Ballyjamesduff.  A key principle of the rule of St. Clare is the concept of service and the desire to be free of ownership of property.  Consequently, the Sisters of St. </w:t>
      </w:r>
      <w:proofErr w:type="gramStart"/>
      <w:r w:rsidR="003F2F96" w:rsidRPr="00C8177B">
        <w:rPr>
          <w:rFonts w:ascii="Times New Roman" w:hAnsi="Times New Roman" w:cs="Times New Roman"/>
          <w:sz w:val="24"/>
          <w:szCs w:val="24"/>
        </w:rPr>
        <w:t>Clare’s</w:t>
      </w:r>
      <w:proofErr w:type="gramEnd"/>
      <w:r w:rsidR="003F2F96" w:rsidRPr="00C8177B">
        <w:rPr>
          <w:rFonts w:ascii="Times New Roman" w:hAnsi="Times New Roman" w:cs="Times New Roman"/>
          <w:sz w:val="24"/>
          <w:szCs w:val="24"/>
        </w:rPr>
        <w:t xml:space="preserve"> decided to hand over the school to the Dioce</w:t>
      </w:r>
      <w:r w:rsidR="006F0685" w:rsidRPr="00C8177B">
        <w:rPr>
          <w:rFonts w:ascii="Times New Roman" w:hAnsi="Times New Roman" w:cs="Times New Roman"/>
          <w:sz w:val="24"/>
          <w:szCs w:val="24"/>
        </w:rPr>
        <w:t>s</w:t>
      </w:r>
      <w:r w:rsidR="003F2F96" w:rsidRPr="00C8177B">
        <w:rPr>
          <w:rFonts w:ascii="Times New Roman" w:hAnsi="Times New Roman" w:cs="Times New Roman"/>
          <w:sz w:val="24"/>
          <w:szCs w:val="24"/>
        </w:rPr>
        <w:t>e of Kilmore and to be available to serve the community of Ballyjamesduff as needed</w:t>
      </w:r>
      <w:r w:rsidR="006F0685" w:rsidRPr="00C8177B">
        <w:rPr>
          <w:rFonts w:ascii="Times New Roman" w:hAnsi="Times New Roman" w:cs="Times New Roman"/>
          <w:sz w:val="24"/>
          <w:szCs w:val="24"/>
        </w:rPr>
        <w:t>.  They provided a site free of change and Bishop McKiernan agreed to accept responsibility for the remaining 20% of the cost involved in the project.  This decision assured the continued existence of a Catholic Post Primary School in Ballyjamesduff.</w:t>
      </w:r>
    </w:p>
    <w:p w:rsidR="00E511EC" w:rsidRPr="00C8177B" w:rsidRDefault="006F0685" w:rsidP="003F2F96">
      <w:pPr>
        <w:rPr>
          <w:rFonts w:ascii="Times New Roman" w:hAnsi="Times New Roman" w:cs="Times New Roman"/>
          <w:sz w:val="24"/>
          <w:szCs w:val="24"/>
        </w:rPr>
      </w:pPr>
      <w:r w:rsidRPr="00C8177B">
        <w:rPr>
          <w:rFonts w:ascii="Times New Roman" w:hAnsi="Times New Roman" w:cs="Times New Roman"/>
          <w:sz w:val="24"/>
          <w:szCs w:val="24"/>
        </w:rPr>
        <w:t xml:space="preserve">The new College opened its doors to students in September 1982, with the help of a dedicated staff and great support from parents and the local community. </w:t>
      </w:r>
      <w:r w:rsidR="00E511EC" w:rsidRPr="00C8177B">
        <w:rPr>
          <w:rFonts w:ascii="Times New Roman" w:hAnsi="Times New Roman" w:cs="Times New Roman"/>
          <w:sz w:val="24"/>
          <w:szCs w:val="24"/>
        </w:rPr>
        <w:t>Under the new patronage of the diocese of Kilmore, St. Clare’s College became a diocesan school.</w:t>
      </w:r>
      <w:r w:rsidRPr="00C8177B">
        <w:rPr>
          <w:rFonts w:ascii="Times New Roman" w:hAnsi="Times New Roman" w:cs="Times New Roman"/>
          <w:sz w:val="24"/>
          <w:szCs w:val="24"/>
        </w:rPr>
        <w:t xml:space="preserve"> </w:t>
      </w:r>
    </w:p>
    <w:p w:rsidR="00E511EC" w:rsidRPr="00C8177B" w:rsidRDefault="00E511EC" w:rsidP="00CF5428">
      <w:pPr>
        <w:jc w:val="center"/>
        <w:rPr>
          <w:rFonts w:ascii="Times New Roman" w:hAnsi="Times New Roman" w:cs="Times New Roman"/>
          <w:b/>
          <w:sz w:val="24"/>
          <w:szCs w:val="24"/>
        </w:rPr>
      </w:pPr>
      <w:r w:rsidRPr="00C8177B">
        <w:rPr>
          <w:rFonts w:ascii="Times New Roman" w:hAnsi="Times New Roman" w:cs="Times New Roman"/>
          <w:b/>
          <w:sz w:val="24"/>
          <w:szCs w:val="24"/>
        </w:rPr>
        <w:t>Today</w:t>
      </w:r>
    </w:p>
    <w:p w:rsidR="00E511EC" w:rsidRPr="00C8177B" w:rsidRDefault="00E511EC" w:rsidP="00E511EC">
      <w:pPr>
        <w:rPr>
          <w:rFonts w:ascii="Times New Roman" w:hAnsi="Times New Roman" w:cs="Times New Roman"/>
          <w:sz w:val="24"/>
          <w:szCs w:val="24"/>
        </w:rPr>
      </w:pPr>
      <w:r w:rsidRPr="00C8177B">
        <w:rPr>
          <w:rFonts w:ascii="Times New Roman" w:hAnsi="Times New Roman" w:cs="Times New Roman"/>
          <w:sz w:val="24"/>
          <w:szCs w:val="24"/>
        </w:rPr>
        <w:t xml:space="preserve">In it sixtieth year as a secondary school </w:t>
      </w:r>
      <w:r w:rsidR="00C8177B" w:rsidRPr="00C8177B">
        <w:rPr>
          <w:rFonts w:ascii="Times New Roman" w:hAnsi="Times New Roman" w:cs="Times New Roman"/>
          <w:sz w:val="24"/>
          <w:szCs w:val="24"/>
        </w:rPr>
        <w:t xml:space="preserve">in </w:t>
      </w:r>
      <w:proofErr w:type="spellStart"/>
      <w:r w:rsidR="00C8177B" w:rsidRPr="00C8177B">
        <w:rPr>
          <w:rFonts w:ascii="Times New Roman" w:hAnsi="Times New Roman" w:cs="Times New Roman"/>
          <w:sz w:val="24"/>
          <w:szCs w:val="24"/>
        </w:rPr>
        <w:t>Ballyjamesduff</w:t>
      </w:r>
      <w:proofErr w:type="spellEnd"/>
      <w:r w:rsidR="00C8177B" w:rsidRPr="00C8177B">
        <w:rPr>
          <w:rFonts w:ascii="Times New Roman" w:hAnsi="Times New Roman" w:cs="Times New Roman"/>
          <w:sz w:val="24"/>
          <w:szCs w:val="24"/>
        </w:rPr>
        <w:t>, St. Clare’s College has continued to grow and flourish.</w:t>
      </w:r>
      <w:r w:rsidR="00CF5428">
        <w:rPr>
          <w:rFonts w:ascii="Times New Roman" w:hAnsi="Times New Roman" w:cs="Times New Roman"/>
          <w:sz w:val="24"/>
          <w:szCs w:val="24"/>
        </w:rPr>
        <w:t xml:space="preserve"> With an enrolment of six hundred and twenty three students, there has been a need to extend our curriculum and add to our facilities. In September 2022, St. Clare’s College has been sanctioned a major new extension which will further enhance our provision of quality learning and teaching.</w:t>
      </w:r>
    </w:p>
    <w:p w:rsidR="00C8177B" w:rsidRPr="00C8177B" w:rsidRDefault="00C8177B" w:rsidP="00E511EC">
      <w:pPr>
        <w:rPr>
          <w:rFonts w:ascii="Times New Roman" w:hAnsi="Times New Roman" w:cs="Times New Roman"/>
          <w:sz w:val="24"/>
          <w:szCs w:val="24"/>
        </w:rPr>
      </w:pPr>
      <w:r w:rsidRPr="00C8177B">
        <w:rPr>
          <w:rFonts w:ascii="Times New Roman" w:hAnsi="Times New Roman" w:cs="Times New Roman"/>
          <w:sz w:val="24"/>
          <w:szCs w:val="24"/>
        </w:rPr>
        <w:t xml:space="preserve">As a Catholic diocesan school, we remain committed </w:t>
      </w:r>
      <w:proofErr w:type="gramStart"/>
      <w:r w:rsidRPr="00C8177B">
        <w:rPr>
          <w:rFonts w:ascii="Times New Roman" w:hAnsi="Times New Roman" w:cs="Times New Roman"/>
          <w:sz w:val="24"/>
          <w:szCs w:val="24"/>
        </w:rPr>
        <w:t>to</w:t>
      </w:r>
      <w:proofErr w:type="gramEnd"/>
      <w:r w:rsidRPr="00C8177B">
        <w:rPr>
          <w:rFonts w:ascii="Times New Roman" w:hAnsi="Times New Roman" w:cs="Times New Roman"/>
          <w:sz w:val="24"/>
          <w:szCs w:val="24"/>
        </w:rPr>
        <w:t>:</w:t>
      </w:r>
    </w:p>
    <w:p w:rsidR="00C8177B" w:rsidRPr="00C8177B" w:rsidRDefault="00C8177B" w:rsidP="00C8177B">
      <w:pPr>
        <w:pStyle w:val="NormalWeb"/>
        <w:numPr>
          <w:ilvl w:val="0"/>
          <w:numId w:val="2"/>
        </w:numPr>
        <w:rPr>
          <w:color w:val="000000"/>
        </w:rPr>
      </w:pPr>
      <w:r w:rsidRPr="00C8177B">
        <w:rPr>
          <w:color w:val="000000"/>
        </w:rPr>
        <w:lastRenderedPageBreak/>
        <w:t>Promoting the holistic development of each member of the school community including the spiritual, moral, emotional, social and human aspects</w:t>
      </w:r>
    </w:p>
    <w:p w:rsidR="00C8177B" w:rsidRPr="00C8177B" w:rsidRDefault="00C8177B" w:rsidP="00C8177B">
      <w:pPr>
        <w:pStyle w:val="NormalWeb"/>
        <w:numPr>
          <w:ilvl w:val="0"/>
          <w:numId w:val="2"/>
        </w:numPr>
        <w:rPr>
          <w:color w:val="000000"/>
        </w:rPr>
      </w:pPr>
      <w:r w:rsidRPr="00C8177B">
        <w:rPr>
          <w:color w:val="000000"/>
        </w:rPr>
        <w:t>Striving to excel in teaching and learning both inside and outside the classroom</w:t>
      </w:r>
    </w:p>
    <w:p w:rsidR="00C8177B" w:rsidRPr="00C8177B" w:rsidRDefault="00C8177B" w:rsidP="00C8177B">
      <w:pPr>
        <w:pStyle w:val="NormalWeb"/>
        <w:numPr>
          <w:ilvl w:val="0"/>
          <w:numId w:val="2"/>
        </w:numPr>
        <w:rPr>
          <w:color w:val="000000"/>
        </w:rPr>
      </w:pPr>
      <w:r w:rsidRPr="00C8177B">
        <w:rPr>
          <w:color w:val="000000"/>
        </w:rPr>
        <w:t>Creating a caring school community that celebrates its diversity and keeps partnership and inclusion at the centre of all of its activities</w:t>
      </w:r>
    </w:p>
    <w:p w:rsidR="00C8177B" w:rsidRPr="00C8177B" w:rsidRDefault="00C8177B" w:rsidP="00C8177B">
      <w:pPr>
        <w:pStyle w:val="NormalWeb"/>
        <w:numPr>
          <w:ilvl w:val="0"/>
          <w:numId w:val="2"/>
        </w:numPr>
        <w:rPr>
          <w:color w:val="000000"/>
        </w:rPr>
      </w:pPr>
      <w:r w:rsidRPr="00C8177B">
        <w:rPr>
          <w:color w:val="000000"/>
        </w:rPr>
        <w:t>Encouraging effective leadership, especially Christian leadership, at all levels</w:t>
      </w:r>
    </w:p>
    <w:p w:rsidR="00CF5428" w:rsidRDefault="00C8177B" w:rsidP="00CF5428">
      <w:pPr>
        <w:pStyle w:val="NormalWeb"/>
        <w:numPr>
          <w:ilvl w:val="0"/>
          <w:numId w:val="2"/>
        </w:numPr>
        <w:rPr>
          <w:color w:val="000000"/>
        </w:rPr>
      </w:pPr>
      <w:r w:rsidRPr="00C8177B">
        <w:rPr>
          <w:color w:val="000000"/>
        </w:rPr>
        <w:t>Continuing the ministry of Christ through nurturing a faith community in the traditions of our diocese</w:t>
      </w:r>
    </w:p>
    <w:p w:rsidR="00CF5428" w:rsidRPr="00CF5428" w:rsidRDefault="00CF5428" w:rsidP="00CF5428">
      <w:pPr>
        <w:pStyle w:val="NormalWeb"/>
        <w:rPr>
          <w:color w:val="000000"/>
        </w:rPr>
      </w:pPr>
      <w:r w:rsidRPr="00CF5428">
        <w:rPr>
          <w:color w:val="000000"/>
        </w:rPr>
        <w:t>St. Clare’s College remains committed to the vision of the Sisters of St. Clare- to bring service to the community.</w:t>
      </w:r>
    </w:p>
    <w:p w:rsidR="00CF5428" w:rsidRDefault="00CF5428" w:rsidP="00CF5428">
      <w:pPr>
        <w:pStyle w:val="NormalWeb"/>
        <w:ind w:left="1500"/>
        <w:rPr>
          <w:color w:val="000000"/>
        </w:rPr>
      </w:pPr>
    </w:p>
    <w:p w:rsidR="00C8177B" w:rsidRDefault="00C8177B" w:rsidP="00C8177B">
      <w:pPr>
        <w:pStyle w:val="NormalWeb"/>
        <w:ind w:left="1500"/>
        <w:rPr>
          <w:color w:val="000000"/>
        </w:rPr>
      </w:pPr>
    </w:p>
    <w:p w:rsidR="00C8177B" w:rsidRPr="00C8177B" w:rsidRDefault="00C8177B" w:rsidP="00C8177B">
      <w:pPr>
        <w:pStyle w:val="NormalWeb"/>
        <w:rPr>
          <w:color w:val="000000"/>
        </w:rPr>
      </w:pPr>
    </w:p>
    <w:p w:rsidR="00C8177B" w:rsidRDefault="00C8177B" w:rsidP="00C8177B">
      <w:pPr>
        <w:pStyle w:val="NormalWeb"/>
        <w:rPr>
          <w:color w:val="000000"/>
          <w:sz w:val="27"/>
          <w:szCs w:val="27"/>
        </w:rPr>
      </w:pPr>
    </w:p>
    <w:p w:rsidR="00C8177B" w:rsidRDefault="00C8177B" w:rsidP="00E511EC"/>
    <w:p w:rsidR="00C8177B" w:rsidRPr="00E511EC" w:rsidRDefault="00C8177B" w:rsidP="00E511EC"/>
    <w:p w:rsidR="006F0685" w:rsidRDefault="006F0685" w:rsidP="003F2F96"/>
    <w:p w:rsidR="00E511EC" w:rsidRPr="003F2F96" w:rsidRDefault="00E511EC" w:rsidP="003F2F96"/>
    <w:p w:rsidR="003F2F96" w:rsidRDefault="003F2F96"/>
    <w:p w:rsidR="003F2F96" w:rsidRDefault="003F2F96"/>
    <w:sectPr w:rsidR="003F2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34CBA"/>
    <w:multiLevelType w:val="hybridMultilevel"/>
    <w:tmpl w:val="D4BEF784"/>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1" w15:restartNumberingAfterBreak="0">
    <w:nsid w:val="5923516D"/>
    <w:multiLevelType w:val="hybridMultilevel"/>
    <w:tmpl w:val="2FAE9E8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96"/>
    <w:rsid w:val="001038E5"/>
    <w:rsid w:val="002A69AF"/>
    <w:rsid w:val="003F2F96"/>
    <w:rsid w:val="006F0685"/>
    <w:rsid w:val="00A15B6C"/>
    <w:rsid w:val="00C8177B"/>
    <w:rsid w:val="00CF5428"/>
    <w:rsid w:val="00D7110D"/>
    <w:rsid w:val="00E511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D0C4"/>
  <w15:chartTrackingRefBased/>
  <w15:docId w15:val="{3B3B47E9-F0F5-43F9-A383-35F7AE86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77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CMETB</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Callaghan</dc:creator>
  <cp:keywords/>
  <dc:description/>
  <cp:lastModifiedBy>Teresa Donnellan</cp:lastModifiedBy>
  <cp:revision>2</cp:revision>
  <dcterms:created xsi:type="dcterms:W3CDTF">2022-11-01T13:20:00Z</dcterms:created>
  <dcterms:modified xsi:type="dcterms:W3CDTF">2022-11-01T13:20:00Z</dcterms:modified>
</cp:coreProperties>
</file>